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USO E PRIVACIDADE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Última atualização em </w:t>
      </w:r>
      <w:r w:rsidR="00115DCF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D92C9A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115DCF">
        <w:rPr>
          <w:rFonts w:ascii="Times New Roman" w:eastAsia="Times New Roman" w:hAnsi="Times New Roman" w:cs="Times New Roman"/>
          <w:sz w:val="24"/>
          <w:szCs w:val="24"/>
          <w:lang w:eastAsia="pt-BR"/>
        </w:rPr>
        <w:t>/05</w:t>
      </w:r>
      <w:r w:rsidR="004B7FF8">
        <w:rPr>
          <w:rFonts w:ascii="Times New Roman" w:eastAsia="Times New Roman" w:hAnsi="Times New Roman" w:cs="Times New Roman"/>
          <w:sz w:val="24"/>
          <w:szCs w:val="24"/>
          <w:lang w:eastAsia="pt-BR"/>
        </w:rPr>
        <w:t>/2021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PARTES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Default="005D3D98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Mer</w:t>
      </w:r>
      <w:r w:rsidR="00B150A0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oLab </w:t>
      </w:r>
      <w:r w:rsidR="00B150A0">
        <w:rPr>
          <w:rFonts w:ascii="Times New Roman" w:eastAsia="Times New Roman" w:hAnsi="Times New Roman" w:cs="Times New Roman"/>
          <w:sz w:val="24"/>
          <w:szCs w:val="24"/>
          <w:lang w:eastAsia="pt-BR"/>
        </w:rPr>
        <w:t>Laboratórios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ltda</w:t>
      </w:r>
      <w:r w:rsidR="006420CA"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., inscrita 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0CA"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CNPJ sob o 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04.857.370.0001-09</w:t>
      </w:r>
      <w:r w:rsidR="006420CA"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endereço na Rua </w:t>
      </w:r>
      <w:r w:rsidR="00B150A0">
        <w:rPr>
          <w:rFonts w:ascii="Times New Roman" w:eastAsia="Times New Roman" w:hAnsi="Times New Roman" w:cs="Times New Roman"/>
          <w:sz w:val="24"/>
          <w:szCs w:val="24"/>
          <w:lang w:eastAsia="pt-BR"/>
        </w:rPr>
        <w:t>Maringá</w:t>
      </w:r>
      <w:r w:rsidR="006420CA"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2388</w:t>
      </w:r>
      <w:r w:rsidR="006420CA"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, Bairro</w:t>
      </w:r>
      <w:r w:rsidR="00DF74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São Cristóvão</w:t>
      </w:r>
      <w:r w:rsidR="006420CA"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CEP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85816-280</w:t>
      </w:r>
      <w:r w:rsidR="006420CA"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Cascavel/PR</w:t>
      </w:r>
      <w:r w:rsidR="006420CA"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sua matriz e filiais,</w:t>
      </w:r>
      <w:r w:rsidR="00D92C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(Matriz Cascavel), e MercoLab Laboratórios ltda., inscrita no CNPJ sob o nº 04.857.370.0003-62 com endereço na Rua São João, 294, Bairro Presidente Médici, CEP 89801-233, Chapecó/SC. Doravante denominadas apenas MERCOLAB.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CANDIDATO: qualificado de acordo</w:t>
      </w:r>
      <w:r w:rsidR="00B150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 informações inseridas no </w:t>
      </w:r>
      <w:r w:rsidRPr="006420CA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site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/plataforma disponibilizada pel</w:t>
      </w:r>
      <w:r w:rsidR="002A44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MercoLab </w:t>
      </w:r>
      <w:r w:rsidR="00B150A0">
        <w:rPr>
          <w:rFonts w:ascii="Times New Roman" w:eastAsia="Times New Roman" w:hAnsi="Times New Roman" w:cs="Times New Roman"/>
          <w:sz w:val="24"/>
          <w:szCs w:val="24"/>
          <w:lang w:eastAsia="pt-BR"/>
        </w:rPr>
        <w:t>e no currículo anexado ao formulário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DAS CONDIÇÕES GERAIS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Proteção de dados e</w:t>
      </w:r>
      <w:r w:rsidR="002A44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cumprimento da Lei nº 13.709/2018.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003DEC">
        <w:rPr>
          <w:rFonts w:ascii="Times New Roman" w:eastAsia="Times New Roman" w:hAnsi="Times New Roman" w:cs="Times New Roman"/>
          <w:sz w:val="24"/>
          <w:szCs w:val="24"/>
          <w:lang w:eastAsia="pt-BR"/>
        </w:rPr>
        <w:t>O MERCOLAB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, por si, por seus representantes,</w:t>
      </w:r>
      <w:r w:rsidR="002A44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colaboradores e por quaisquer terceiros que através d</w:t>
      </w:r>
      <w:r w:rsidR="00003D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MERCOLAB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venham a ter</w:t>
      </w:r>
      <w:r w:rsidR="002A44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acesso a dados pessoais no âmbito desta relação, se compromete a cumprir as</w:t>
      </w:r>
      <w:r w:rsidR="00A20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disposições da Lei nº 13.709/2018 (Lei Geral de Proteção de Dados), assim como</w:t>
      </w:r>
      <w:r w:rsidR="00A20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 regulamentação e as demais regras de proteção de dados aplicáveis. </w:t>
      </w:r>
      <w:r w:rsidR="00782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MERCOLAB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se obriga a tratar os dados pessoais a que tiver acesso em razão desta relação</w:t>
      </w:r>
      <w:r w:rsidR="00A20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unicamente para os fins e </w:t>
      </w:r>
      <w:r w:rsidR="00403DBD"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pelo tempo necessário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execução do objeto deste</w:t>
      </w:r>
      <w:r w:rsidR="00A20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“Termo”, ou ainda com fundamento em outro motivo legítimo, observadas as demais</w:t>
      </w:r>
      <w:r w:rsidR="00A20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disposições deste instrumento e de acordo com a Lei nº 13.709/2018.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Definições.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 Os conceitos</w:t>
      </w:r>
      <w:r w:rsidR="00782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utilizados neste Termo de Uso e Privacidade (“Termo”) devem ser interpretados</w:t>
      </w:r>
      <w:r w:rsidR="00A20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as definições previstas na Lei Geral de Proteção de Dados (LGPD).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Objeto.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 Este “Termo” tem</w:t>
      </w:r>
      <w:r w:rsidR="00782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objetivo formalizar a relação </w:t>
      </w:r>
      <w:r w:rsidR="00D8362C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bookmarkStart w:id="0" w:name="_GoBack"/>
      <w:bookmarkEnd w:id="0"/>
      <w:r w:rsidR="00DD1F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MERCOLAB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com os CANDIDATOS a vagas de emprego</w:t>
      </w:r>
      <w:r w:rsidR="00782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anunciadas </w:t>
      </w:r>
      <w:r w:rsidR="00DD1F1B">
        <w:rPr>
          <w:rFonts w:ascii="Times New Roman" w:eastAsia="Times New Roman" w:hAnsi="Times New Roman" w:cs="Times New Roman"/>
          <w:sz w:val="24"/>
          <w:szCs w:val="24"/>
          <w:lang w:eastAsia="pt-BR"/>
        </w:rPr>
        <w:t>ou futuras pelo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D1F1B">
        <w:rPr>
          <w:rFonts w:ascii="Times New Roman" w:eastAsia="Times New Roman" w:hAnsi="Times New Roman" w:cs="Times New Roman"/>
          <w:sz w:val="24"/>
          <w:szCs w:val="24"/>
          <w:lang w:eastAsia="pt-BR"/>
        </w:rPr>
        <w:t>MERCOLAB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, assim</w:t>
      </w:r>
      <w:r w:rsidR="00A20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como apresentar as regras aplicáveis a esta relação.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3727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6420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Consentimento.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 Ao aceitar</w:t>
      </w:r>
      <w:r w:rsidR="008138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este “Termo” e avançar nas etapas indicadas n</w:t>
      </w:r>
      <w:r w:rsidR="008138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9057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página </w:t>
      </w:r>
      <w:r w:rsidR="00905734"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813811" w:rsidRPr="00813811">
        <w:rPr>
          <w:rFonts w:ascii="Times New Roman" w:eastAsia="Times New Roman" w:hAnsi="Times New Roman" w:cs="Times New Roman"/>
          <w:sz w:val="24"/>
          <w:szCs w:val="24"/>
          <w:lang w:eastAsia="pt-BR"/>
        </w:rPr>
        <w:t>https://mercolab.com.br/trabalhe-no-</w:t>
      </w:r>
      <w:proofErr w:type="spellStart"/>
      <w:r w:rsidR="00813811" w:rsidRPr="00813811">
        <w:rPr>
          <w:rFonts w:ascii="Times New Roman" w:eastAsia="Times New Roman" w:hAnsi="Times New Roman" w:cs="Times New Roman"/>
          <w:sz w:val="24"/>
          <w:szCs w:val="24"/>
          <w:lang w:eastAsia="pt-BR"/>
        </w:rPr>
        <w:t>mercolab</w:t>
      </w:r>
      <w:proofErr w:type="spellEnd"/>
      <w:r w:rsidR="00813811" w:rsidRPr="00813811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” d</w:t>
      </w:r>
      <w:r w:rsidR="00813811">
        <w:rPr>
          <w:rFonts w:ascii="Times New Roman" w:eastAsia="Times New Roman" w:hAnsi="Times New Roman" w:cs="Times New Roman"/>
          <w:sz w:val="24"/>
          <w:szCs w:val="24"/>
          <w:lang w:eastAsia="pt-BR"/>
        </w:rPr>
        <w:t>o MERCOLAB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20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o CANDIDATO dá o seu consentimento, declarando que está ciente e que concorda</w:t>
      </w:r>
      <w:r w:rsidR="00A20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8138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MERCOLAB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utilizará seus dados para a finalidade específica de participação em</w:t>
      </w:r>
      <w:r w:rsidR="00A20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processos seletivos e/ou manutenção de banco de currículos. Ao aceitar este “Termo”</w:t>
      </w:r>
      <w:r w:rsidR="00A20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o CANDIDATO declara e garante que tem 18 (dezoito) anos de idade e que é</w:t>
      </w:r>
      <w:r w:rsidR="00A204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plenamente capaz de concordar com as condições aqui previstas. </w:t>
      </w:r>
      <w:r w:rsidRPr="006420C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Adolescentes.</w:t>
      </w:r>
      <w:r w:rsidR="00A204A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Tendo em vista que</w:t>
      </w:r>
      <w:r w:rsidR="008138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página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="00813811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Trabalhe no MercoLab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” é destinad</w:t>
      </w:r>
      <w:r w:rsidR="0090573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usuários maiores de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14 (quatorze) anos, caso o CANDIDATO tenha a partir de 14 (quatorze) anos e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ainda não tenha 18 (dezoito) anos completos, o CANDIDATO deve estar regularmente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representado por um dos pais ou pelo responsável legal, o que o CANDIDATO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 ao dar seu aceite neste “Termo”.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coletados.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 São os</w:t>
      </w:r>
      <w:r w:rsidR="008138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dados fornecidos pelo CANDIDATO no preenchimento do cadastro </w:t>
      </w:r>
      <w:r w:rsidR="008138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currículo anexado ao formulário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(tais como nome,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e-mail, CPF, RG, número de telefone, informações referentes à sua formação,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dentre outros), e são necessários para que o CANDIDATO possa se candidatar e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participar dos processos seletivos.</w:t>
      </w:r>
    </w:p>
    <w:p w:rsidR="000C4E1E" w:rsidRPr="000C4E1E" w:rsidRDefault="00813811" w:rsidP="000C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38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Orientação referente aos dados: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C4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inserir o </w:t>
      </w:r>
      <w:r w:rsidR="004B126D" w:rsidRPr="000C4E1E">
        <w:rPr>
          <w:rFonts w:ascii="Times New Roman" w:eastAsia="Times New Roman" w:hAnsi="Times New Roman" w:cs="Times New Roman"/>
          <w:sz w:val="24"/>
          <w:szCs w:val="24"/>
          <w:lang w:eastAsia="pt-BR"/>
        </w:rPr>
        <w:t>mínimo</w:t>
      </w:r>
      <w:r w:rsidRPr="000C4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0C4E1E" w:rsidRPr="000C4E1E">
        <w:rPr>
          <w:rFonts w:ascii="Times New Roman" w:eastAsia="Times New Roman" w:hAnsi="Times New Roman" w:cs="Times New Roman"/>
          <w:sz w:val="24"/>
          <w:szCs w:val="24"/>
          <w:lang w:eastAsia="pt-BR"/>
        </w:rPr>
        <w:t>dados possível</w:t>
      </w:r>
      <w:r w:rsidRPr="000C4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somente dados necessários para um futuro contato e candidatura a vagas. </w:t>
      </w:r>
    </w:p>
    <w:p w:rsidR="00813811" w:rsidRPr="006420CA" w:rsidRDefault="00813811" w:rsidP="000C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5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NÃO</w:t>
      </w:r>
      <w:r w:rsidRPr="000C4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inserir no currículo dados de categoria sensível como </w:t>
      </w:r>
      <w:r w:rsidR="000C4E1E" w:rsidRPr="000C4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dados pessoais que revelem </w:t>
      </w:r>
      <w:r w:rsidR="000C4E1E">
        <w:rPr>
          <w:rFonts w:ascii="Times New Roman" w:eastAsia="Times New Roman" w:hAnsi="Times New Roman" w:cs="Times New Roman"/>
          <w:sz w:val="24"/>
          <w:szCs w:val="24"/>
          <w:lang w:eastAsia="pt-BR"/>
        </w:rPr>
        <w:t>sua</w:t>
      </w:r>
      <w:r w:rsidR="000C4E1E" w:rsidRPr="000C4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origem racial ou étnica, opiniões políticas e convicções religiosas ou filosóficas; filiação sindical; dados genéticos</w:t>
      </w:r>
      <w:r w:rsidR="000C4E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0C4E1E" w:rsidRPr="000C4E1E">
        <w:rPr>
          <w:rFonts w:ascii="Times New Roman" w:eastAsia="Times New Roman" w:hAnsi="Times New Roman" w:cs="Times New Roman"/>
          <w:sz w:val="24"/>
          <w:szCs w:val="24"/>
          <w:lang w:eastAsia="pt-BR"/>
        </w:rPr>
        <w:t>dados relacionados com a saúde; dados relativos à vida sexual ou orientação sexual.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Funcionamento.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 Feito o</w:t>
      </w:r>
      <w:r w:rsidR="00FD4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cadastro, o CANDIDATO pode se candidatar a uma ou mais vagas específicas, ou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pode apenas manter seu currículo cadastrado para participação em processos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seletivos futuros. Caso o CANDIDATO esteja concorrendo a uma ou mais vagas, </w:t>
      </w:r>
      <w:r w:rsidR="00FD4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MERCOLAB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poderá utilizar os dados para realizar de forma adequada e completa o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seletivo, até o seu final. Caso o currículo do CANDIDATO esteja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armazenado no banco de currículos, </w:t>
      </w:r>
      <w:r w:rsidR="00FD4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MERCOLAB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poderá fazer triagens e convidar o CANDIDATO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participar de processos seletivos.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Melhoria da solução.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8923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MERCOLAB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poderá ainda utilizar os dados dos CANDIDATOS, assim como dados de uso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do “Portal de Candidatos”, de forma anonimizada, para a finalidade específica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de aprimoramento da solução, geração de informações e melhoria da usabilidade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do produto, garantida a proteção destes dados e a sua confidencialidade em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qualquer hipótese, de acordo com este “Termo” e com a legislação vigente.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Compartilhamento.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 Durante os</w:t>
      </w:r>
      <w:r w:rsidR="008923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processos seletivos, para a finalidade específica de participação do CANDIDATO</w:t>
      </w:r>
      <w:r w:rsidR="009A3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tais processos, </w:t>
      </w:r>
      <w:r w:rsidR="008923C3">
        <w:rPr>
          <w:rFonts w:ascii="Times New Roman" w:eastAsia="Times New Roman" w:hAnsi="Times New Roman" w:cs="Times New Roman"/>
          <w:sz w:val="24"/>
          <w:szCs w:val="24"/>
          <w:lang w:eastAsia="pt-BR"/>
        </w:rPr>
        <w:t>o MERCOLAB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poderá compartilhar os dados do CANDIDATO </w:t>
      </w:r>
      <w:r w:rsidR="008923C3">
        <w:rPr>
          <w:rFonts w:ascii="Times New Roman" w:eastAsia="Times New Roman" w:hAnsi="Times New Roman" w:cs="Times New Roman"/>
          <w:sz w:val="24"/>
          <w:szCs w:val="24"/>
          <w:lang w:eastAsia="pt-BR"/>
        </w:rPr>
        <w:t>somente com filiais do próprio grupo.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Armazenamento.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 Os dados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fornecidos pelo CANDIDATO serão armazenados no banco de currículos d</w:t>
      </w:r>
      <w:r w:rsidR="00B82B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MERCOLAB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pelo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prazo mínimo de </w:t>
      </w:r>
      <w:r w:rsidR="002E0568">
        <w:rPr>
          <w:rFonts w:ascii="Times New Roman" w:eastAsia="Times New Roman" w:hAnsi="Times New Roman" w:cs="Times New Roman"/>
          <w:sz w:val="24"/>
          <w:szCs w:val="24"/>
          <w:lang w:eastAsia="pt-BR"/>
        </w:rPr>
        <w:t>1 (um) ano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podendo ser prorrogado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CANDIDATO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demonstre interesse inequívoco em manter ativo o seu cadastro, se candidatando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e/ou participando de algum processo seletivo, atualizando o seu cadastro, ou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ainda em caso de concordância do CANDIDATO, mediante revalidação deste prazo</w:t>
      </w:r>
      <w:r w:rsidR="00B82B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pelo CANDIDATO.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Eliminação.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 Caso o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CANDIDATO solicite a exclusão dos seus dados, o que pode ser feito por meio do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F0AE8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privacidade@mercolab.com.br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, ou se decorrer o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prazo previsto no item “Armazenamento” sem que ocorra a sua prorrogação, </w:t>
      </w:r>
      <w:r w:rsidR="006F0A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MERCOLAB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deverá eliminá-los, salvo se o CANDIDATO houver se candidatado e/ou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participado de algum processo seletivo, hipótese em que determinados dados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essenciais poderão ser mantidos pel</w:t>
      </w:r>
      <w:r w:rsidR="006F0A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MERCOLAB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prazo máximo de </w:t>
      </w:r>
      <w:r w:rsidR="00FE28DA">
        <w:rPr>
          <w:rFonts w:ascii="Times New Roman" w:eastAsia="Times New Roman" w:hAnsi="Times New Roman" w:cs="Times New Roman"/>
          <w:sz w:val="24"/>
          <w:szCs w:val="24"/>
          <w:lang w:eastAsia="pt-BR"/>
        </w:rPr>
        <w:t>6 (seis) meses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base no legítimo interesse d</w:t>
      </w:r>
      <w:r w:rsidR="006F0AE8">
        <w:rPr>
          <w:rFonts w:ascii="Times New Roman" w:eastAsia="Times New Roman" w:hAnsi="Times New Roman" w:cs="Times New Roman"/>
          <w:sz w:val="24"/>
          <w:szCs w:val="24"/>
          <w:lang w:eastAsia="pt-BR"/>
        </w:rPr>
        <w:t>o MERCOLAB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, ou ainda por prazo superior,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se necessário para exercício regular de seus direitos, sempre respeitando os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fundamentos, princípios e demais disposições previstas na Lei Geral de Proteção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de Dados (LGPD).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Disposições finais.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 Qualquer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cláusula ou condição deste “Termo” que, por qualquer razão, venha a ser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reputada nula ou ineficaz por qualquer juízo ou tribunal, não afetará a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validade das demais disposições, as quais permanecerão plenamente válidas.</w:t>
      </w: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20CA" w:rsidRPr="006420CA" w:rsidRDefault="006420CA" w:rsidP="002A4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Eventuais controvérsias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relacionadas ao presente “Termo” deverão ser submetidas ao Foro da Comarca de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F0AE8">
        <w:rPr>
          <w:rFonts w:ascii="Times New Roman" w:eastAsia="Times New Roman" w:hAnsi="Times New Roman" w:cs="Times New Roman"/>
          <w:sz w:val="24"/>
          <w:szCs w:val="24"/>
          <w:lang w:eastAsia="pt-BR"/>
        </w:rPr>
        <w:t>CASCAVEL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6F0AE8">
        <w:rPr>
          <w:rFonts w:ascii="Times New Roman" w:eastAsia="Times New Roman" w:hAnsi="Times New Roman" w:cs="Times New Roman"/>
          <w:sz w:val="24"/>
          <w:szCs w:val="24"/>
          <w:lang w:eastAsia="pt-BR"/>
        </w:rPr>
        <w:t>PR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prevalecerá sobre qualquer outro, por mais privilegiado que</w:t>
      </w:r>
      <w:r w:rsidR="0064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420CA">
        <w:rPr>
          <w:rFonts w:ascii="Times New Roman" w:eastAsia="Times New Roman" w:hAnsi="Times New Roman" w:cs="Times New Roman"/>
          <w:sz w:val="24"/>
          <w:szCs w:val="24"/>
          <w:lang w:eastAsia="pt-BR"/>
        </w:rPr>
        <w:t>seja.</w:t>
      </w:r>
    </w:p>
    <w:p w:rsidR="000A4E4E" w:rsidRDefault="00D8362C" w:rsidP="002A44B3">
      <w:pPr>
        <w:jc w:val="both"/>
      </w:pPr>
    </w:p>
    <w:sectPr w:rsidR="000A4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CA"/>
    <w:rsid w:val="00003DEC"/>
    <w:rsid w:val="000462EB"/>
    <w:rsid w:val="000C4E1E"/>
    <w:rsid w:val="00115DCF"/>
    <w:rsid w:val="002A44B3"/>
    <w:rsid w:val="002E0568"/>
    <w:rsid w:val="003920A8"/>
    <w:rsid w:val="00403DBD"/>
    <w:rsid w:val="004B126D"/>
    <w:rsid w:val="004B7FF8"/>
    <w:rsid w:val="005D3D98"/>
    <w:rsid w:val="006420CA"/>
    <w:rsid w:val="00647D61"/>
    <w:rsid w:val="006F0AE8"/>
    <w:rsid w:val="006F1E96"/>
    <w:rsid w:val="007826D0"/>
    <w:rsid w:val="00813811"/>
    <w:rsid w:val="008923C3"/>
    <w:rsid w:val="00905734"/>
    <w:rsid w:val="009A3727"/>
    <w:rsid w:val="00A204AF"/>
    <w:rsid w:val="00AC40D3"/>
    <w:rsid w:val="00B150A0"/>
    <w:rsid w:val="00B82BC9"/>
    <w:rsid w:val="00C253F4"/>
    <w:rsid w:val="00D8362C"/>
    <w:rsid w:val="00D92C9A"/>
    <w:rsid w:val="00DD1F1B"/>
    <w:rsid w:val="00DF7457"/>
    <w:rsid w:val="00FD446C"/>
    <w:rsid w:val="00F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0A04"/>
  <w15:chartTrackingRefBased/>
  <w15:docId w15:val="{1651F57B-1280-4F6F-86CA-9D1088AA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6420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6420C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20CA"/>
    <w:rPr>
      <w:b/>
      <w:bCs/>
    </w:rPr>
  </w:style>
  <w:style w:type="character" w:styleId="nfase">
    <w:name w:val="Emphasis"/>
    <w:basedOn w:val="Fontepargpadro"/>
    <w:uiPriority w:val="20"/>
    <w:qFormat/>
    <w:rsid w:val="006420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FEFEF"/>
            <w:right w:val="none" w:sz="0" w:space="0" w:color="auto"/>
          </w:divBdr>
        </w:div>
        <w:div w:id="7532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FEFEF"/>
            <w:right w:val="none" w:sz="0" w:space="0" w:color="auto"/>
          </w:divBdr>
        </w:div>
        <w:div w:id="6101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964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20</cp:revision>
  <dcterms:created xsi:type="dcterms:W3CDTF">2021-03-18T17:42:00Z</dcterms:created>
  <dcterms:modified xsi:type="dcterms:W3CDTF">2021-05-19T12:04:00Z</dcterms:modified>
</cp:coreProperties>
</file>